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0C" w:rsidRDefault="00CC2FF0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Truhen-/Deckenunterbaugerät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 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- Typ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: KPSW 3 B5B</w:t>
      </w:r>
      <w:bookmarkEnd w:id="0"/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-3-Wege-Ventil 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Kabelfernbedieung</w:t>
      </w:r>
      <w:proofErr w:type="spellEnd"/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2-Leiter Boden-/Deckenmodell,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Grundrahmen aus verzinktem Stahlblech.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weißem Kunststoff,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Luftein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trittsgitter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auf der Vorder- bzw. 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Unterseite mit dahinter liegendem,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regenerierbarem Filter. Horizontaler 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Luftaustritt mit einstellbaren, senk-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rechten Luftleitlamellen.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Motorisch betriebenen Luftleitlamellen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waagerechten bis senkrechten Luft-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verteilung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Leise laufender Radialventilator, statisch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dynamisch ausgewuchtet.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Verdampfer aus Kupferrohr mit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pressten Aluminiumlamellen. 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Isolierte Tropfschale aus Kunststoff für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horizontale und vertikale Montage.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u w:val="single"/>
          <w:lang w:eastAsia="de-DE"/>
        </w:rPr>
        <w:t>Technische Daten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Nennbedingungen 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Lufteinlass 27°C (DB)/19°C (MB)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Wassereintritt 7°C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Wasseraustritt 12°C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Gesamtleistung (kW) KG/MG/HG: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1,13/2,40/3,19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Sensible Kälteleistung (kW):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1,48/2,50/3,08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Wärmeleistung (kW) KG/MG/HG: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2,40/4,30/5,30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Luftdurchsatz (m³/s - m³/h):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0,092-330/0,158-570/0,186-675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Wasserdurchsatz im Kühlbetrieb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HG:617l/h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Druckverlust im Kühlbetrieb 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HG: 26 (kPa)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Druckverlust im Heizbetrieb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HG: 23 (kPa)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Stromversorgung: 230V/1ph/50Hz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Gesamt-Leistungsaufnahme (kW)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HG: 0,80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Gesamt-Stromaufnahme (A)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HG: 0,40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Hydraulikanschluss: 1/2" G 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lastRenderedPageBreak/>
        <w:t>Außengewinde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sz w:val="20"/>
          <w:szCs w:val="20"/>
          <w:lang w:eastAsia="de-DE"/>
        </w:rPr>
        <w:t>)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KG/MG/HG: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40/51/54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sz w:val="20"/>
          <w:szCs w:val="20"/>
          <w:lang w:eastAsia="de-DE"/>
        </w:rPr>
        <w:t>)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KG/MG/HG: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32/43/46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u w:val="single"/>
          <w:lang w:eastAsia="de-DE"/>
        </w:rPr>
        <w:t>Abmessungen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Breite: 900 mm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Höhe : 680 mm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Tiefe: 190 mm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Gewicht: 23,5 Kg</w:t>
      </w: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CC2FF0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1A5C06" w:rsidRPr="005469BB" w:rsidRDefault="001A5C06" w:rsidP="005469BB"/>
    <w:sectPr w:rsidR="001A5C06" w:rsidRPr="005469BB" w:rsidSect="00232CA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2"/>
    <w:rsid w:val="001A20E3"/>
    <w:rsid w:val="001A5C06"/>
    <w:rsid w:val="001B520F"/>
    <w:rsid w:val="003E6317"/>
    <w:rsid w:val="00422A10"/>
    <w:rsid w:val="00514A5D"/>
    <w:rsid w:val="005469BB"/>
    <w:rsid w:val="005B4CF2"/>
    <w:rsid w:val="005E26E4"/>
    <w:rsid w:val="00795C0C"/>
    <w:rsid w:val="007E7C3F"/>
    <w:rsid w:val="00A04A12"/>
    <w:rsid w:val="00A95E7F"/>
    <w:rsid w:val="00AA0838"/>
    <w:rsid w:val="00B22761"/>
    <w:rsid w:val="00C336B3"/>
    <w:rsid w:val="00CB31F1"/>
    <w:rsid w:val="00CC2FF0"/>
    <w:rsid w:val="00DC7AEE"/>
    <w:rsid w:val="00F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2014-11-03T12:58:00Z</dcterms:created>
  <dcterms:modified xsi:type="dcterms:W3CDTF">2014-11-03T12:58:00Z</dcterms:modified>
</cp:coreProperties>
</file>